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08" w:type="dxa"/>
        <w:jc w:val="center"/>
        <w:tblBorders>
          <w:top w:val="none" w:color="auto" w:sz="0" w:space="0"/>
          <w:left w:val="none" w:color="auto" w:sz="0" w:space="0"/>
          <w:bottom w:val="thinThickMediumGap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8"/>
      </w:tblGrid>
      <w:tr>
        <w:tblPrEx>
          <w:tblBorders>
            <w:top w:val="none" w:color="auto" w:sz="0" w:space="0"/>
            <w:left w:val="none" w:color="auto" w:sz="0" w:space="0"/>
            <w:bottom w:val="thinThickMediumGap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 w:hRule="atLeast"/>
          <w:jc w:val="center"/>
          <w:hidden/>
        </w:trPr>
        <w:tc>
          <w:tcPr>
            <w:tcW w:w="8708" w:type="dxa"/>
            <w:vAlign w:val="center"/>
          </w:tcPr>
          <w:p>
            <w:pPr>
              <w:pStyle w:val="3"/>
              <w:jc w:val="center"/>
              <w:rPr>
                <w:rFonts w:eastAsia="华文中宋"/>
                <w:b w:val="0"/>
                <w:vanish w:val="0"/>
                <w:spacing w:val="20"/>
                <w:w w:val="80"/>
                <w:sz w:val="110"/>
                <w:szCs w:val="110"/>
              </w:rPr>
            </w:pPr>
            <w:r>
              <w:rPr>
                <w:rFonts w:eastAsia="华文中宋"/>
                <w:b w:val="0"/>
                <w:vanish w:val="0"/>
                <w:spacing w:val="73"/>
                <w:w w:val="75"/>
                <w:kern w:val="0"/>
                <w:sz w:val="110"/>
                <w:szCs w:val="110"/>
              </w:rPr>
              <w:t>中</w:t>
            </w:r>
            <w:r>
              <w:rPr>
                <w:rFonts w:hint="eastAsia" w:ascii="华文中宋" w:hAnsi="华文中宋" w:eastAsia="华文中宋" w:cs="华文中宋"/>
                <w:b w:val="0"/>
                <w:vanish w:val="0"/>
                <w:spacing w:val="73"/>
                <w:w w:val="75"/>
                <w:kern w:val="0"/>
                <w:sz w:val="110"/>
                <w:szCs w:val="110"/>
              </w:rPr>
              <w:t>山市卫生健</w:t>
            </w:r>
            <w:r>
              <w:rPr>
                <w:rFonts w:hint="eastAsia" w:eastAsia="华文中宋"/>
                <w:b w:val="0"/>
                <w:vanish w:val="0"/>
                <w:spacing w:val="73"/>
                <w:w w:val="75"/>
                <w:kern w:val="0"/>
                <w:sz w:val="110"/>
                <w:szCs w:val="110"/>
              </w:rPr>
              <w:t>康</w:t>
            </w:r>
            <w:r>
              <w:rPr>
                <w:rFonts w:eastAsia="华文中宋"/>
                <w:b w:val="0"/>
                <w:vanish w:val="0"/>
                <w:spacing w:val="1"/>
                <w:w w:val="75"/>
                <w:kern w:val="0"/>
                <w:sz w:val="110"/>
                <w:szCs w:val="110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thinThickMediumGap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" w:hRule="exact"/>
          <w:jc w:val="center"/>
        </w:trPr>
        <w:tc>
          <w:tcPr>
            <w:tcW w:w="8708" w:type="dxa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公文小标宋简" w:cs="Times New Roman"/>
          <w:b w:val="0"/>
          <w:bCs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《催告书》送达公告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中卫医催﹝2022﹞KFQ13号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中山康源门诊部（统一社会信用代码：91442000MA4WP74E9H；地址：中山市火炬开发区颐岭路9之95号；投资人：钟健明）：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你单位尚未履行我机关于2022年7月7日对你单位作出的行政决定（《行政处罚决定书》文号：中卫医罚﹝2022﹞KFQ13号）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因直接送达及邮寄送达等方式无法送达，现向你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公告送达《催告书》（中卫医催﹝2022﹞KFQ13号），请你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日内来本机关领取，逾期则视为送达。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请你单位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收到本催告书之日起10日内，将罚没款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20000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元缴至中山市建设银行、中山市工商银行任意网点柜台（账户名称：中山火炬高技术产业开发区财政局）。如不履行上述义务，本机关将依法申请法院强制执行。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如你单位对此有异议，根据《中华人民共和国行政强制法》的有关规定，可在收到本催告书之日起10日内到中山市火炬开发区康乐大道31号一楼（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中山火炬开发区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卫计局115室）进行陈述和申辩。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领取《催告书》联系方式：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中山火炬开发区卫生监督所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中山市火炬开发区康乐大道8号二楼202室，电话：0760—88299772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中山市卫生健康局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2023年3月</w:t>
      </w:r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17日</w:t>
      </w:r>
    </w:p>
    <w:sectPr>
      <w:pgSz w:w="11906" w:h="16838"/>
      <w:pgMar w:top="113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宋体"/>
    <w:panose1 w:val="02010509010101010101"/>
    <w:charset w:val="80"/>
    <w:family w:val="auto"/>
    <w:pitch w:val="default"/>
    <w:sig w:usb0="00000000" w:usb1="00000000" w:usb2="00000012" w:usb3="00000000" w:csb0="0002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ODllOTFhODFmZjFmZTEyZmIxOTBmZDk4YTE4MzAifQ=="/>
  </w:docVars>
  <w:rsids>
    <w:rsidRoot w:val="00000000"/>
    <w:rsid w:val="0E33489B"/>
    <w:rsid w:val="0F32305D"/>
    <w:rsid w:val="134D7114"/>
    <w:rsid w:val="15A90563"/>
    <w:rsid w:val="18B131AE"/>
    <w:rsid w:val="29DF5A47"/>
    <w:rsid w:val="2A8472F3"/>
    <w:rsid w:val="321A1EB3"/>
    <w:rsid w:val="366D1BC9"/>
    <w:rsid w:val="39A062AD"/>
    <w:rsid w:val="3D553FB5"/>
    <w:rsid w:val="3DB82CF9"/>
    <w:rsid w:val="431D2999"/>
    <w:rsid w:val="444159EC"/>
    <w:rsid w:val="45073B97"/>
    <w:rsid w:val="455C4892"/>
    <w:rsid w:val="5AB70336"/>
    <w:rsid w:val="5BAC1ED0"/>
    <w:rsid w:val="657A6469"/>
    <w:rsid w:val="6CFA1E39"/>
    <w:rsid w:val="7651502A"/>
    <w:rsid w:val="76B41C4E"/>
    <w:rsid w:val="793E20B2"/>
    <w:rsid w:val="EDE56170"/>
    <w:rsid w:val="EE9FE640"/>
    <w:rsid w:val="FDF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公文小标宋简" w:cs="Times New Roman"/>
      <w:b/>
      <w:vanish/>
      <w:color w:val="FF0000"/>
      <w:kern w:val="44"/>
      <w:sz w:val="7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水和子</cp:lastModifiedBy>
  <dcterms:modified xsi:type="dcterms:W3CDTF">2023-03-17T14:07:29Z</dcterms:modified>
  <dc:title>中山市卫生健康局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D7233765F1CC41AD8C589CD422DA976B</vt:lpwstr>
  </property>
</Properties>
</file>